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FC" w:rsidRDefault="00063EF2" w:rsidP="0006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час</w:t>
      </w:r>
    </w:p>
    <w:p w:rsidR="00237540" w:rsidRDefault="00237540" w:rsidP="0006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путешествие</w:t>
      </w:r>
    </w:p>
    <w:p w:rsidR="00237540" w:rsidRDefault="00063EF2" w:rsidP="00237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Моя любимая Беларусь»</w:t>
      </w:r>
    </w:p>
    <w:p w:rsidR="00946153" w:rsidRDefault="00237540" w:rsidP="002375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37540">
        <w:rPr>
          <w:rFonts w:ascii="Times New Roman" w:hAnsi="Times New Roman" w:cs="Times New Roman"/>
          <w:i/>
          <w:sz w:val="28"/>
          <w:szCs w:val="28"/>
        </w:rPr>
        <w:t>познакомить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учащихся с </w:t>
      </w:r>
      <w:r w:rsidR="008965DB">
        <w:rPr>
          <w:rFonts w:ascii="Times New Roman" w:hAnsi="Times New Roman" w:cs="Times New Roman"/>
          <w:i/>
          <w:sz w:val="28"/>
          <w:szCs w:val="28"/>
        </w:rPr>
        <w:t>достопримечательностями Гродненс</w:t>
      </w:r>
      <w:r w:rsidR="008C764F">
        <w:rPr>
          <w:rFonts w:ascii="Times New Roman" w:hAnsi="Times New Roman" w:cs="Times New Roman"/>
          <w:i/>
          <w:sz w:val="28"/>
          <w:szCs w:val="28"/>
        </w:rPr>
        <w:t>кой области, расширить знания о регионах Республики Беларусь</w:t>
      </w:r>
      <w:r w:rsidR="008965DB">
        <w:rPr>
          <w:rFonts w:ascii="Times New Roman" w:hAnsi="Times New Roman" w:cs="Times New Roman"/>
          <w:i/>
          <w:sz w:val="28"/>
          <w:szCs w:val="28"/>
        </w:rPr>
        <w:t>, способствовать формированию интереса к событиям, происходящим в нашем городе, воспитание чувства патриотизма,</w:t>
      </w:r>
      <w:r w:rsidR="00946153">
        <w:rPr>
          <w:rFonts w:ascii="Times New Roman" w:hAnsi="Times New Roman" w:cs="Times New Roman"/>
          <w:i/>
          <w:sz w:val="28"/>
          <w:szCs w:val="28"/>
        </w:rPr>
        <w:t xml:space="preserve"> гордости и любви к своей Родине</w:t>
      </w:r>
    </w:p>
    <w:p w:rsidR="00946153" w:rsidRDefault="00946153" w:rsidP="00237540">
      <w:pPr>
        <w:rPr>
          <w:rFonts w:ascii="Times New Roman" w:hAnsi="Times New Roman" w:cs="Times New Roman"/>
          <w:i/>
          <w:sz w:val="28"/>
          <w:szCs w:val="28"/>
        </w:rPr>
      </w:pPr>
      <w:r w:rsidRPr="00946153">
        <w:rPr>
          <w:rFonts w:ascii="Times New Roman" w:hAnsi="Times New Roman" w:cs="Times New Roman"/>
          <w:b/>
          <w:i/>
          <w:sz w:val="28"/>
          <w:szCs w:val="28"/>
        </w:rPr>
        <w:t>Эпиграф: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Посмотри, как он хорош, </w:t>
      </w:r>
    </w:p>
    <w:p w:rsidR="008C764F" w:rsidRDefault="00946153" w:rsidP="002375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Мир, в котором ты живешь</w:t>
      </w:r>
      <w:r w:rsidR="008C764F">
        <w:rPr>
          <w:rFonts w:ascii="Times New Roman" w:hAnsi="Times New Roman" w:cs="Times New Roman"/>
          <w:i/>
          <w:sz w:val="28"/>
          <w:szCs w:val="28"/>
        </w:rPr>
        <w:t>!</w:t>
      </w:r>
    </w:p>
    <w:p w:rsidR="008965DB" w:rsidRPr="00904D9D" w:rsidRDefault="008965DB" w:rsidP="0023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04D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4D9D" w:rsidRPr="00904D9D">
        <w:rPr>
          <w:rFonts w:ascii="Times New Roman" w:hAnsi="Times New Roman" w:cs="Times New Roman"/>
          <w:sz w:val="28"/>
          <w:szCs w:val="28"/>
        </w:rPr>
        <w:t>Мы сегодня с вами совершим небольшое заочное путешествие. А вот куда вы узнаете немного позже.</w:t>
      </w:r>
    </w:p>
    <w:p w:rsidR="008965DB" w:rsidRDefault="008965DB" w:rsidP="00896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настроение</w:t>
      </w:r>
    </w:p>
    <w:p w:rsidR="00627307" w:rsidRDefault="008965DB" w:rsidP="006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«Камушки»</w:t>
      </w:r>
    </w:p>
    <w:p w:rsidR="00627307" w:rsidRDefault="008965DB" w:rsidP="00627307">
      <w:pPr>
        <w:rPr>
          <w:rFonts w:ascii="Times New Roman" w:hAnsi="Times New Roman" w:cs="Times New Roman"/>
          <w:b/>
          <w:sz w:val="28"/>
          <w:szCs w:val="28"/>
        </w:rPr>
      </w:pPr>
      <w:r w:rsidRPr="008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каждому ученику разные камушки и предлагает рассмотреть их.</w:t>
      </w:r>
    </w:p>
    <w:p w:rsidR="008965DB" w:rsidRDefault="008965DB" w:rsidP="008965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 том, какие у вас камушки в руках?</w:t>
      </w:r>
      <w:r w:rsidR="006273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камушки разные, как и люди, и у каждого свои достоинства.</w:t>
      </w:r>
      <w:r w:rsidR="0062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все люди разные, но их объединяет то, что они живут в одной стране</w:t>
      </w:r>
      <w:r w:rsidR="0062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307" w:rsidRDefault="00627307" w:rsidP="006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627307" w:rsidRDefault="00627307" w:rsidP="00627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земном шаре </w:t>
      </w:r>
    </w:p>
    <w:p w:rsidR="00E274FF" w:rsidRDefault="00627307" w:rsidP="0062730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62730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Живёт на земле человек. Он маленький, Земля огромная. Человек любит свою землю, потому что не может прожить без шелеста луговых трав, без звонкой песни ручья, без звёздного ночного неба. У нас над головой общая крыша – голубое небо, под ногами – общий пол – земная поверхность, у нас на всех одна лампа и печка – ласковое солнышко. Но мы, земляне, живём в разных частях этой голубой планеты.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 на карту.</w:t>
      </w:r>
      <w:r w:rsidRPr="0062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какой « дом» я сейчас начну искать?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Кто может показать на карте, где находится наша страна? Что вы знаете о Беларуси? </w:t>
      </w:r>
      <w:proofErr w:type="gramStart"/>
      <w:r w:rsidRPr="00E2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(Родина, столица, соседи</w:t>
      </w:r>
      <w:r w:rsidR="00E274FF" w:rsidRPr="00E2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4FF" w:rsidRPr="00E2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президент, язык, символы</w:t>
      </w:r>
      <w:r w:rsidR="00E274FF" w:rsidRPr="00E27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4FF" w:rsidRPr="00E2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показать на карте соседей Республики Беларусь</w:t>
      </w:r>
      <w:r w:rsidR="00E274FF" w:rsidRPr="00E27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столицу</w:t>
      </w:r>
      <w:r w:rsidR="008C7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="00CA3F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прикрепить государственные флаги стран</w:t>
      </w:r>
      <w:r w:rsidR="008C7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261575" w:rsidRPr="00261575" w:rsidRDefault="00261575" w:rsidP="0062730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Как вы думаете, какая будет тема нашего инф</w:t>
      </w:r>
      <w:r w:rsidR="008C7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ормационного </w:t>
      </w:r>
      <w:r w:rsidRPr="00261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часа? О чем мы будем с вами говорить? Почему?</w:t>
      </w:r>
    </w:p>
    <w:p w:rsidR="00904D9D" w:rsidRDefault="00E274FF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Символика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государственный флаг и герб РБ на мультимедиа)</w:t>
      </w:r>
      <w:r w:rsidR="00BA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1…2..3…4…5…6…</w:t>
      </w:r>
    </w:p>
    <w:p w:rsidR="00E274FF" w:rsidRDefault="00904D9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звучит гимн?</w:t>
      </w:r>
    </w:p>
    <w:p w:rsidR="00904D9D" w:rsidRDefault="00904D9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о Беларуси </w:t>
      </w:r>
      <w:r w:rsidRPr="0090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мин, численность населения, гражданство, национальности, раздел на 6 областей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261575" w:rsidRDefault="00904D9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шла речь на видео? </w:t>
      </w:r>
      <w:r w:rsidR="0026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узнали нового для себя?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знаете об этом</w:t>
      </w:r>
      <w:r w:rsidR="0026157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F145A" w:rsidRPr="00BF145A" w:rsidRDefault="00BF145A" w:rsidP="006273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область?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словаря:</w:t>
      </w:r>
      <w:r w:rsidR="0014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страны, территория, пространство с общей культурой, обычаями)</w:t>
      </w:r>
    </w:p>
    <w:p w:rsidR="00904D9D" w:rsidRDefault="00904D9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попробуем разобраться о том, </w:t>
      </w:r>
      <w:r w:rsidR="00261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разделена Беларусь на области. Что вы бы хотели узнать? Я предлагаю посмотреть и определить, что есть интересного в каждой из областей.</w:t>
      </w:r>
    </w:p>
    <w:p w:rsidR="00261575" w:rsidRDefault="00261575" w:rsidP="0062730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5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Карта из учебника с 8-9 на экран</w:t>
      </w:r>
    </w:p>
    <w:p w:rsidR="00946153" w:rsidRPr="00261575" w:rsidRDefault="00946153" w:rsidP="0062730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Рубрика «Обо все на свете»</w:t>
      </w:r>
    </w:p>
    <w:p w:rsidR="00E274FF" w:rsidRDefault="00BA7C3E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групп, каждая группа определяет самые известные места и называет их) </w:t>
      </w:r>
    </w:p>
    <w:p w:rsidR="00BA7C3E" w:rsidRDefault="00BA7C3E" w:rsidP="00BA7C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Брестская обл.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с18-19</w:t>
      </w:r>
      <w:r w:rsidR="007E7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</w:t>
      </w:r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крепость-герой, </w:t>
      </w:r>
      <w:proofErr w:type="spellStart"/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Каменецкая</w:t>
      </w:r>
      <w:proofErr w:type="spellEnd"/>
      <w:r w:rsid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башня, костел  девы Марии в Пинске, центр олимпийского резерва по гребле</w:t>
      </w:r>
    </w:p>
    <w:p w:rsidR="00B72591" w:rsidRDefault="00B72591" w:rsidP="00B72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Витебская обл.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с20-21</w:t>
      </w:r>
      <w:r w:rsidR="007E7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Софийский собор, памятник букве у, националь</w:t>
      </w:r>
      <w:r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парк «</w:t>
      </w:r>
      <w:proofErr w:type="spellStart"/>
      <w:r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Браславские</w:t>
      </w:r>
      <w:proofErr w:type="spellEnd"/>
      <w:r w:rsidRPr="00B7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озера»</w:t>
      </w:r>
      <w:r w:rsidR="007E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7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Спаско-Ефросиневская</w:t>
      </w:r>
      <w:proofErr w:type="spellEnd"/>
      <w:r w:rsidR="007E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церковь, витебская ратуша, «Славянский базар» (международный фестиваль искусств)</w:t>
      </w:r>
    </w:p>
    <w:p w:rsidR="007E73A3" w:rsidRDefault="007E73A3" w:rsidP="00B72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Гомельская обл.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с22-23:Мозырьский замок, памятник первому жителю Гомеля</w:t>
      </w:r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proofErr w:type="gramStart"/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речных</w:t>
      </w:r>
      <w:proofErr w:type="gramEnd"/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порта, река </w:t>
      </w:r>
      <w:proofErr w:type="spellStart"/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нефтедобывающий завод</w:t>
      </w:r>
    </w:p>
    <w:p w:rsidR="00E90739" w:rsidRDefault="00E90739" w:rsidP="00B72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Могилевская обл.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с26-27: Могилевский драматический театр, государственная сельскохозяйственная академия в Горках, Шкловская ратуша, река Днепр, спортивный комплекс «Бобруйск-арена», свято-Никольский женский монастырь</w:t>
      </w:r>
    </w:p>
    <w:p w:rsidR="00E90739" w:rsidRPr="00B72591" w:rsidRDefault="00E90739" w:rsidP="00B7259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Минская обл.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с28-29: спортивно-физкультурный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Раубичи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-Преображенская церковь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калийный комбинат, оздоровительный лагерь «Зубренок»</w:t>
      </w:r>
      <w:r w:rsidR="00FA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1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Несвижский</w:t>
      </w:r>
      <w:proofErr w:type="spellEnd"/>
      <w:r w:rsidR="00FA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</w:t>
      </w:r>
      <w:r w:rsidR="003E4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национальная библиотека 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C3E" w:rsidRDefault="00FA13C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 какой области мы не говорили? Что вы можете сказать о ней?</w:t>
      </w:r>
    </w:p>
    <w:p w:rsidR="00FA13CD" w:rsidRDefault="00FA13CD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совершить небольшую заочную экскурсию по Гродненской области по определенному маршруту. Мы узнаем об интересных местах, которые находятся в Гродненской области. Вы готовились и собирали информацию о достопримечательностях нашей области. </w:t>
      </w:r>
    </w:p>
    <w:p w:rsidR="00A821CB" w:rsidRPr="00A821CB" w:rsidRDefault="00A821CB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-----Лида----Гродно---Мир---</w:t>
      </w:r>
      <w:r w:rsidRPr="00A8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Новогрудок</w:t>
      </w:r>
      <w:proofErr w:type="spellEnd"/>
    </w:p>
    <w:p w:rsidR="00A821CB" w:rsidRDefault="00A821CB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группах:</w:t>
      </w:r>
      <w:r w:rsidR="0030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736" w:rsidRPr="0030173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01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1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Новогрудский</w:t>
      </w:r>
      <w:proofErr w:type="spellEnd"/>
      <w:r w:rsidR="0030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</w:t>
      </w:r>
      <w:r w:rsidR="00C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(коллаж «Моя маленькая Родина»)  2) Лидский замок (презентация)  3) Грод</w:t>
      </w:r>
      <w:r w:rsidR="00301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ненский  драматический театр</w:t>
      </w:r>
      <w:r w:rsidR="00C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(буклет)  4) </w:t>
      </w:r>
      <w:r w:rsidR="00F6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Августовский канал</w:t>
      </w:r>
      <w:r w:rsidR="00C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(сообщение)  </w:t>
      </w:r>
      <w:r w:rsidR="00F616D3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Мирский замок</w:t>
      </w:r>
      <w:r w:rsidR="00C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(видео) </w:t>
      </w:r>
      <w:r w:rsidR="00F6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</w:t>
      </w:r>
      <w:r w:rsidR="00C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Новогрудок</w:t>
      </w:r>
      <w:proofErr w:type="spellEnd"/>
      <w:r w:rsidR="00F6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(аллея фонарей)  </w:t>
      </w:r>
      <w:proofErr w:type="gramEnd"/>
    </w:p>
    <w:p w:rsidR="00301736" w:rsidRPr="00145FD2" w:rsidRDefault="00F616D3" w:rsidP="00627307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</w:t>
      </w:r>
      <w:r w:rsidR="004F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происходят сейчас  в нашем городе? (дети опираются на статьи и заметки из газет, телепередачи</w:t>
      </w:r>
      <w:r w:rsidR="0014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5FD2" w:rsidRPr="00145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сентябре наш город получил</w:t>
      </w:r>
      <w:r w:rsidR="00F65A27" w:rsidRPr="00145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звание «Город дружелюбный детям</w:t>
      </w:r>
      <w:r w:rsidR="00F65A27" w:rsidRPr="00145F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C46F58" w:rsidRPr="00145FD2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25 ноября освящение памятного знака в честь</w:t>
      </w:r>
      <w:r w:rsidR="00C46F58" w:rsidRPr="00145FD2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="00C46F58" w:rsidRPr="00145FD2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Святой блаженной Ксении Петербургской,</w:t>
      </w:r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который установлен в </w:t>
      </w:r>
      <w:proofErr w:type="spellStart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Новогрудке</w:t>
      </w:r>
      <w:proofErr w:type="spellEnd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случаю</w:t>
      </w:r>
      <w:r w:rsidR="00C46F58" w:rsidRPr="004F68A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700-летия основания </w:t>
      </w:r>
      <w:proofErr w:type="spellStart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Новогрудской</w:t>
      </w:r>
      <w:proofErr w:type="spellEnd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епархии, совершил Митрополит Минский и </w:t>
      </w:r>
      <w:proofErr w:type="spellStart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Заславский</w:t>
      </w:r>
      <w:proofErr w:type="spellEnd"/>
      <w:r w:rsidR="00C46F58" w:rsidRP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Павел, Патриарший Экзарх всея Беларуси.</w:t>
      </w:r>
      <w:proofErr w:type="gramEnd"/>
      <w:r w:rsidR="004F68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45FD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45FD2" w:rsidRPr="00145FD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торжестве присутствовали учащиеся кадетских классов нашей школы. Они гордость нашей школы и нашего города.</w:t>
      </w:r>
    </w:p>
    <w:p w:rsidR="004F68AA" w:rsidRPr="00F92B9A" w:rsidRDefault="004F68AA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C7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с вами совершили заочную экскурсию по Гродненской обл., а в следующий раз отправимся в другую обл. В этом месяце 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выездная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зкскурсия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Молодечно. Может быть</w:t>
      </w:r>
      <w:r w:rsidR="00C7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из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 в какой области 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город?</w:t>
      </w:r>
      <w:r w:rsidR="00C7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обл.)</w:t>
      </w:r>
      <w:r w:rsidR="00C7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побываем в ледовом дворце и узнаем о достопримечательностях этого города.</w:t>
      </w:r>
    </w:p>
    <w:p w:rsidR="00F92B9A" w:rsidRDefault="00F92B9A" w:rsidP="00F92B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 объект с названием (в парах);</w:t>
      </w:r>
      <w:r w:rsidRP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выполнения по экрану.</w:t>
      </w:r>
      <w:r w:rsidR="003E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(Брестская крепость, Мирский замок, Гродненский областной театр,</w:t>
      </w:r>
      <w:r w:rsidR="003E46CE" w:rsidRPr="003E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библиотека РБ, Лидский замок)</w:t>
      </w:r>
    </w:p>
    <w:p w:rsidR="00F92B9A" w:rsidRDefault="00F92B9A" w:rsidP="00F92B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 вы счита</w:t>
      </w:r>
      <w:r w:rsidR="00DC2C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есть ли за что любить нашу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92B9A" w:rsidRDefault="00F92B9A" w:rsidP="00F92B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Интервью « За что я люблю свою Беларусь?»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(дети, родители)</w:t>
      </w:r>
    </w:p>
    <w:p w:rsidR="00F92B9A" w:rsidRDefault="00DC2C0B" w:rsidP="00F92B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  должна любить вас  тоже. Что для этого  нужно делать? </w:t>
      </w:r>
    </w:p>
    <w:p w:rsidR="008C764F" w:rsidRPr="00F92B9A" w:rsidRDefault="008C764F" w:rsidP="00F92B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следующий информационный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взять газеты, которые издаются в разных городах: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«Лидская газета»,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Гродненская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</w:t>
      </w:r>
      <w:r w:rsidR="00BF1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 самые интересные новости  из этих газет.</w:t>
      </w:r>
    </w:p>
    <w:tbl>
      <w:tblPr>
        <w:tblStyle w:val="a5"/>
        <w:tblW w:w="11133" w:type="dxa"/>
        <w:tblInd w:w="-1168" w:type="dxa"/>
        <w:tblLook w:val="04A0" w:firstRow="1" w:lastRow="0" w:firstColumn="1" w:lastColumn="0" w:noHBand="0" w:noVBand="1"/>
      </w:tblPr>
      <w:tblGrid>
        <w:gridCol w:w="5245"/>
        <w:gridCol w:w="5888"/>
      </w:tblGrid>
      <w:tr w:rsidR="00E93D22" w:rsidTr="00E93D22">
        <w:trPr>
          <w:trHeight w:val="5700"/>
        </w:trPr>
        <w:tc>
          <w:tcPr>
            <w:tcW w:w="5245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lastRenderedPageBreak/>
              <w:t>Б</w:t>
            </w:r>
            <w:bookmarkStart w:id="0" w:name="_GoBack"/>
            <w:bookmarkEnd w:id="0"/>
          </w:p>
        </w:tc>
        <w:tc>
          <w:tcPr>
            <w:tcW w:w="5888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Е</w:t>
            </w:r>
          </w:p>
        </w:tc>
      </w:tr>
      <w:tr w:rsidR="00E93D22" w:rsidTr="00E93D22">
        <w:trPr>
          <w:trHeight w:val="5700"/>
        </w:trPr>
        <w:tc>
          <w:tcPr>
            <w:tcW w:w="5245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Л</w:t>
            </w:r>
          </w:p>
        </w:tc>
        <w:tc>
          <w:tcPr>
            <w:tcW w:w="5888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А</w:t>
            </w:r>
          </w:p>
        </w:tc>
      </w:tr>
      <w:tr w:rsidR="00E93D22" w:rsidTr="00E93D22">
        <w:trPr>
          <w:trHeight w:val="5700"/>
        </w:trPr>
        <w:tc>
          <w:tcPr>
            <w:tcW w:w="5245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proofErr w:type="gramStart"/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5888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У</w:t>
            </w:r>
          </w:p>
        </w:tc>
      </w:tr>
      <w:tr w:rsidR="00E93D22" w:rsidTr="00E93D22">
        <w:trPr>
          <w:trHeight w:val="5700"/>
        </w:trPr>
        <w:tc>
          <w:tcPr>
            <w:tcW w:w="5245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С</w:t>
            </w:r>
          </w:p>
        </w:tc>
        <w:tc>
          <w:tcPr>
            <w:tcW w:w="5888" w:type="dxa"/>
            <w:vAlign w:val="center"/>
          </w:tcPr>
          <w:p w:rsidR="00E93D22" w:rsidRPr="00E93D22" w:rsidRDefault="00E93D22" w:rsidP="00E93D22">
            <w:pPr>
              <w:jc w:val="center"/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</w:pPr>
            <w:r w:rsidRPr="00E93D22">
              <w:rPr>
                <w:rFonts w:ascii="Times New Roman" w:eastAsia="Times New Roman" w:hAnsi="Times New Roman" w:cs="Times New Roman"/>
                <w:b/>
                <w:sz w:val="300"/>
                <w:szCs w:val="300"/>
                <w:lang w:eastAsia="ru-RU"/>
              </w:rPr>
              <w:t>Ь</w:t>
            </w:r>
          </w:p>
        </w:tc>
      </w:tr>
    </w:tbl>
    <w:p w:rsidR="00F92B9A" w:rsidRPr="00F92B9A" w:rsidRDefault="00F92B9A" w:rsidP="006273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DB" w:rsidRDefault="008965DB" w:rsidP="00237540">
      <w:pPr>
        <w:rPr>
          <w:rFonts w:ascii="Times New Roman" w:hAnsi="Times New Roman" w:cs="Times New Roman"/>
          <w:b/>
          <w:sz w:val="28"/>
          <w:szCs w:val="28"/>
        </w:rPr>
      </w:pPr>
    </w:p>
    <w:p w:rsidR="008965DB" w:rsidRPr="008965DB" w:rsidRDefault="008965DB" w:rsidP="00237540">
      <w:pPr>
        <w:rPr>
          <w:rFonts w:ascii="Times New Roman" w:hAnsi="Times New Roman" w:cs="Times New Roman"/>
          <w:b/>
          <w:sz w:val="28"/>
          <w:szCs w:val="28"/>
        </w:rPr>
      </w:pPr>
    </w:p>
    <w:p w:rsidR="00237540" w:rsidRDefault="00237540" w:rsidP="00237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EF2" w:rsidRPr="00063EF2" w:rsidRDefault="00063EF2" w:rsidP="00E93D22">
      <w:pPr>
        <w:rPr>
          <w:rFonts w:ascii="Times New Roman" w:hAnsi="Times New Roman" w:cs="Times New Roman"/>
          <w:b/>
          <w:sz w:val="28"/>
          <w:szCs w:val="28"/>
        </w:rPr>
      </w:pPr>
    </w:p>
    <w:sectPr w:rsidR="00063EF2" w:rsidRPr="00063EF2" w:rsidSect="00BA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242"/>
    <w:multiLevelType w:val="hybridMultilevel"/>
    <w:tmpl w:val="BBA2C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60CD6"/>
    <w:multiLevelType w:val="multilevel"/>
    <w:tmpl w:val="E9B2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F2"/>
    <w:rsid w:val="000038F9"/>
    <w:rsid w:val="00051114"/>
    <w:rsid w:val="00063EF2"/>
    <w:rsid w:val="00145FD2"/>
    <w:rsid w:val="00237540"/>
    <w:rsid w:val="00261575"/>
    <w:rsid w:val="00270103"/>
    <w:rsid w:val="00301736"/>
    <w:rsid w:val="003E46CE"/>
    <w:rsid w:val="004F68AA"/>
    <w:rsid w:val="005E0F6A"/>
    <w:rsid w:val="00627307"/>
    <w:rsid w:val="007A6B49"/>
    <w:rsid w:val="007E73A3"/>
    <w:rsid w:val="008965DB"/>
    <w:rsid w:val="008C4F3D"/>
    <w:rsid w:val="008C764F"/>
    <w:rsid w:val="00904D9D"/>
    <w:rsid w:val="009347FB"/>
    <w:rsid w:val="00946153"/>
    <w:rsid w:val="00A821CB"/>
    <w:rsid w:val="00B72591"/>
    <w:rsid w:val="00BA30FC"/>
    <w:rsid w:val="00BA7C3E"/>
    <w:rsid w:val="00BF145A"/>
    <w:rsid w:val="00C46F58"/>
    <w:rsid w:val="00C76C8F"/>
    <w:rsid w:val="00CA3F28"/>
    <w:rsid w:val="00CE7AB4"/>
    <w:rsid w:val="00DC2C0B"/>
    <w:rsid w:val="00E24DF3"/>
    <w:rsid w:val="00E274FF"/>
    <w:rsid w:val="00E90739"/>
    <w:rsid w:val="00E93D22"/>
    <w:rsid w:val="00F616D3"/>
    <w:rsid w:val="00F65A27"/>
    <w:rsid w:val="00F90EA3"/>
    <w:rsid w:val="00F92B9A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3E"/>
    <w:pPr>
      <w:ind w:left="720"/>
      <w:contextualSpacing/>
    </w:pPr>
  </w:style>
  <w:style w:type="character" w:styleId="a4">
    <w:name w:val="Strong"/>
    <w:basedOn w:val="a0"/>
    <w:uiPriority w:val="22"/>
    <w:qFormat/>
    <w:rsid w:val="00C46F58"/>
    <w:rPr>
      <w:b/>
      <w:bCs/>
    </w:rPr>
  </w:style>
  <w:style w:type="character" w:customStyle="1" w:styleId="apple-converted-space">
    <w:name w:val="apple-converted-space"/>
    <w:basedOn w:val="a0"/>
    <w:rsid w:val="00C46F58"/>
  </w:style>
  <w:style w:type="table" w:styleId="a5">
    <w:name w:val="Table Grid"/>
    <w:basedOn w:val="a1"/>
    <w:uiPriority w:val="59"/>
    <w:rsid w:val="00E9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2017-12-06T09:25:00Z</cp:lastPrinted>
  <dcterms:created xsi:type="dcterms:W3CDTF">2017-11-25T18:36:00Z</dcterms:created>
  <dcterms:modified xsi:type="dcterms:W3CDTF">2017-12-06T09:26:00Z</dcterms:modified>
</cp:coreProperties>
</file>